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C24" w:rsidRPr="00A53C24" w:rsidRDefault="006960AA" w:rsidP="00FB5371">
      <w:pPr>
        <w:pStyle w:val="Title"/>
        <w:jc w:val="left"/>
        <w:rPr>
          <w:rFonts w:ascii="Comic Sans MS" w:hAnsi="Comic Sans MS"/>
          <w:b/>
          <w:sz w:val="28"/>
          <w:szCs w:val="28"/>
        </w:rPr>
      </w:pPr>
      <w:r w:rsidRPr="006960AA">
        <w:rPr>
          <w:noProof/>
        </w:rPr>
        <w:pict>
          <v:shapetype id="_x0000_t202" coordsize="21600,21600" o:spt="202" path="m,l,21600r21600,l21600,xe">
            <v:stroke joinstyle="miter"/>
            <v:path gradientshapeok="t" o:connecttype="rect"/>
          </v:shapetype>
          <v:shape id="Text Box 6" o:spid="_x0000_s1026" type="#_x0000_t202" style="position:absolute;margin-left:93.75pt;margin-top:0;width:285.75pt;height:38.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" stroked="f">
            <v:textbox style="mso-fit-shape-to-text:t">
              <w:txbxContent>
                <w:p w:rsidR="00072766" w:rsidRDefault="00072766" w:rsidP="00072766">
                  <w:pPr>
                    <w:pStyle w:val="NormalWeb"/>
                    <w:spacing w:before="0" w:beforeAutospacing="0" w:after="0" w:afterAutospacing="0"/>
                    <w:jc w:val="center"/>
                  </w:pPr>
                  <w:r w:rsidRPr="00072766">
                    <w:rPr>
                      <w:rFonts w:ascii="Arial Black" w:hAnsi="Arial Black"/>
                      <w:color w:val="A603AB"/>
                      <w:sz w:val="32"/>
                      <w:szCs w:val="32"/>
                    </w:rPr>
                    <w:t>Educating and Strengthening our Community</w:t>
                  </w:r>
                </w:p>
                <w:p w:rsidR="003320A4" w:rsidRDefault="003320A4" w:rsidP="00731A43"/>
              </w:txbxContent>
            </v:textbox>
          </v:shape>
        </w:pict>
      </w:r>
      <w:r w:rsidR="00A53C24">
        <w:rPr>
          <w:rFonts w:ascii="Arial" w:hAnsi="Arial" w:cs="Arial"/>
          <w:b/>
          <w:bCs/>
          <w:noProof/>
          <w:color w:val="000000"/>
        </w:rPr>
        <w:drawing>
          <wp:inline distT="0" distB="0" distL="0" distR="0">
            <wp:extent cx="1076325" cy="1009650"/>
            <wp:effectExtent l="0" t="0" r="9525" b="0"/>
            <wp:docPr id="2" name="Picture 2" descr="21_centu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_century_logo"/>
                    <pic:cNvPicPr>
                      <a:picLocks noChangeAspect="1" noChangeArrowheads="1"/>
                    </pic:cNvPicPr>
                  </pic:nvPicPr>
                  <pic:blipFill>
                    <a:blip r:embed="rId7" cstate="print"/>
                    <a:srcRect/>
                    <a:stretch>
                      <a:fillRect/>
                    </a:stretch>
                  </pic:blipFill>
                  <pic:spPr bwMode="auto">
                    <a:xfrm>
                      <a:off x="0" y="0"/>
                      <a:ext cx="1076325" cy="1009650"/>
                    </a:xfrm>
                    <a:prstGeom prst="rect">
                      <a:avLst/>
                    </a:prstGeom>
                    <a:noFill/>
                    <a:ln w="9525">
                      <a:noFill/>
                      <a:miter lim="800000"/>
                      <a:headEnd/>
                      <a:tailEnd/>
                    </a:ln>
                  </pic:spPr>
                </pic:pic>
              </a:graphicData>
            </a:graphic>
          </wp:inline>
        </w:drawing>
      </w:r>
      <w:r w:rsidR="008F3E1F">
        <w:rPr>
          <w:rFonts w:ascii="Comic Sans MS" w:hAnsi="Comic Sans MS"/>
          <w:b/>
          <w:noProof/>
          <w:sz w:val="28"/>
          <w:szCs w:val="28"/>
        </w:rPr>
        <w:drawing>
          <wp:anchor distT="36576" distB="36576" distL="36576" distR="36576" simplePos="0" relativeHeight="251657216" behindDoc="0" locked="0" layoutInCell="1" allowOverlap="1">
            <wp:simplePos x="0" y="0"/>
            <wp:positionH relativeFrom="column">
              <wp:posOffset>4987290</wp:posOffset>
            </wp:positionH>
            <wp:positionV relativeFrom="paragraph">
              <wp:posOffset>0</wp:posOffset>
            </wp:positionV>
            <wp:extent cx="1068705" cy="949960"/>
            <wp:effectExtent l="19050" t="0" r="0" b="0"/>
            <wp:wrapNone/>
            <wp:docPr id="4" name="Picture 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pic:cNvPicPr>
                      <a:picLocks noChangeAspect="1" noChangeArrowheads="1"/>
                    </pic:cNvPicPr>
                  </pic:nvPicPr>
                  <pic:blipFill>
                    <a:blip r:embed="rId8" cstate="print"/>
                    <a:srcRect/>
                    <a:stretch>
                      <a:fillRect/>
                    </a:stretch>
                  </pic:blipFill>
                  <pic:spPr bwMode="auto">
                    <a:xfrm>
                      <a:off x="0" y="0"/>
                      <a:ext cx="1068705" cy="949960"/>
                    </a:xfrm>
                    <a:prstGeom prst="rect">
                      <a:avLst/>
                    </a:prstGeom>
                    <a:noFill/>
                    <a:ln w="9525" algn="in">
                      <a:noFill/>
                      <a:miter lim="800000"/>
                      <a:headEnd/>
                      <a:tailEnd/>
                    </a:ln>
                  </pic:spPr>
                </pic:pic>
              </a:graphicData>
            </a:graphic>
          </wp:anchor>
        </w:drawing>
      </w:r>
    </w:p>
    <w:p w:rsidR="00C63C20" w:rsidRPr="00396EDF" w:rsidRDefault="00396EDF" w:rsidP="00A53C24">
      <w:pPr>
        <w:pStyle w:val="Title"/>
        <w:rPr>
          <w:b/>
          <w:bCs/>
          <w:color w:val="000000"/>
          <w:sz w:val="28"/>
          <w:szCs w:val="28"/>
        </w:rPr>
      </w:pPr>
      <w:r w:rsidRPr="00396EDF">
        <w:rPr>
          <w:b/>
          <w:bCs/>
          <w:color w:val="000000"/>
          <w:szCs w:val="32"/>
        </w:rPr>
        <w:t>Thomasville Community Resource Center</w:t>
      </w:r>
    </w:p>
    <w:p w:rsidR="00C63C20" w:rsidRPr="00396EDF" w:rsidRDefault="00C63C20" w:rsidP="00A53C24">
      <w:pPr>
        <w:jc w:val="center"/>
        <w:rPr>
          <w:sz w:val="28"/>
          <w:szCs w:val="28"/>
        </w:rPr>
      </w:pPr>
      <w:r w:rsidRPr="00396EDF">
        <w:rPr>
          <w:sz w:val="28"/>
          <w:szCs w:val="28"/>
        </w:rPr>
        <w:t>21</w:t>
      </w:r>
      <w:r w:rsidRPr="00396EDF">
        <w:rPr>
          <w:sz w:val="28"/>
          <w:szCs w:val="28"/>
          <w:vertAlign w:val="superscript"/>
        </w:rPr>
        <w:t>st</w:t>
      </w:r>
      <w:r w:rsidRPr="00396EDF">
        <w:rPr>
          <w:sz w:val="28"/>
          <w:szCs w:val="28"/>
        </w:rPr>
        <w:t xml:space="preserve"> Century Community Learning</w:t>
      </w:r>
      <w:r w:rsidR="006F4029" w:rsidRPr="00396EDF">
        <w:rPr>
          <w:sz w:val="28"/>
          <w:szCs w:val="28"/>
        </w:rPr>
        <w:t xml:space="preserve"> Center</w:t>
      </w:r>
    </w:p>
    <w:p w:rsidR="006F4029" w:rsidRPr="00396EDF" w:rsidRDefault="002B1AEE" w:rsidP="00A53C24">
      <w:pPr>
        <w:jc w:val="center"/>
        <w:rPr>
          <w:sz w:val="28"/>
          <w:szCs w:val="28"/>
        </w:rPr>
      </w:pPr>
      <w:r>
        <w:rPr>
          <w:sz w:val="28"/>
          <w:szCs w:val="28"/>
        </w:rPr>
        <w:t>Pelham</w:t>
      </w:r>
      <w:bookmarkStart w:id="0" w:name="_GoBack"/>
      <w:bookmarkEnd w:id="0"/>
    </w:p>
    <w:p w:rsidR="006F4029" w:rsidRPr="00396EDF" w:rsidRDefault="006F4029" w:rsidP="00DD0B7A">
      <w:pPr>
        <w:pStyle w:val="Title"/>
        <w:jc w:val="left"/>
        <w:rPr>
          <w:b/>
          <w:sz w:val="28"/>
          <w:szCs w:val="28"/>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35"/>
      </w:tblGrid>
      <w:tr w:rsidR="009C133B" w:rsidRPr="009B2256" w:rsidTr="009C133B">
        <w:tc>
          <w:tcPr>
            <w:tcW w:w="9535" w:type="dxa"/>
          </w:tcPr>
          <w:p w:rsidR="009C133B" w:rsidRPr="009B2256" w:rsidRDefault="009C133B" w:rsidP="00E53277">
            <w:pPr>
              <w:pStyle w:val="Title"/>
              <w:jc w:val="left"/>
              <w:rPr>
                <w:b/>
                <w:sz w:val="24"/>
              </w:rPr>
            </w:pPr>
            <w:r w:rsidRPr="009B2256">
              <w:rPr>
                <w:b/>
                <w:sz w:val="24"/>
              </w:rPr>
              <w:t xml:space="preserve"> Grant</w:t>
            </w:r>
            <w:r w:rsidR="002F1D35">
              <w:rPr>
                <w:b/>
                <w:sz w:val="24"/>
              </w:rPr>
              <w:t xml:space="preserve"> Goals &amp;</w:t>
            </w:r>
            <w:r>
              <w:rPr>
                <w:b/>
                <w:sz w:val="24"/>
              </w:rPr>
              <w:t xml:space="preserve"> </w:t>
            </w:r>
            <w:r w:rsidRPr="009B2256">
              <w:rPr>
                <w:b/>
                <w:sz w:val="24"/>
              </w:rPr>
              <w:t>Objective</w:t>
            </w:r>
            <w:r>
              <w:rPr>
                <w:b/>
                <w:sz w:val="24"/>
              </w:rPr>
              <w:t>s</w:t>
            </w:r>
          </w:p>
        </w:tc>
      </w:tr>
      <w:tr w:rsidR="009C133B" w:rsidRPr="00396EDF" w:rsidTr="002F1D35">
        <w:trPr>
          <w:trHeight w:val="1070"/>
        </w:trPr>
        <w:tc>
          <w:tcPr>
            <w:tcW w:w="9535" w:type="dxa"/>
          </w:tcPr>
          <w:p w:rsidR="009C133B" w:rsidRPr="002F1D35" w:rsidRDefault="009C133B" w:rsidP="00620F0A">
            <w:pPr>
              <w:spacing w:after="3"/>
              <w:ind w:left="144" w:right="144" w:hanging="14"/>
              <w:rPr>
                <w:b/>
                <w:sz w:val="22"/>
                <w:szCs w:val="22"/>
              </w:rPr>
            </w:pPr>
            <w:r w:rsidRPr="002F1D35">
              <w:rPr>
                <w:b/>
                <w:sz w:val="22"/>
                <w:szCs w:val="22"/>
              </w:rPr>
              <w:t>Goal 1:</w:t>
            </w:r>
            <w:r w:rsidRPr="002F1D35">
              <w:rPr>
                <w:sz w:val="22"/>
                <w:szCs w:val="22"/>
              </w:rPr>
              <w:t xml:space="preserve"> </w:t>
            </w:r>
            <w:r w:rsidRPr="002F1D35">
              <w:rPr>
                <w:b/>
                <w:sz w:val="22"/>
                <w:szCs w:val="22"/>
              </w:rPr>
              <w:t>Provide opportunities for academic improvement for 21st CCLC students, so they meet or exceed state and local performance standards in core academic areas of reading, language arts, math, science and social studies.</w:t>
            </w:r>
          </w:p>
          <w:p w:rsidR="009C133B" w:rsidRPr="002F1D35" w:rsidRDefault="009C133B" w:rsidP="009B2256">
            <w:pPr>
              <w:autoSpaceDE w:val="0"/>
              <w:autoSpaceDN w:val="0"/>
              <w:adjustRightInd w:val="0"/>
              <w:rPr>
                <w:sz w:val="22"/>
                <w:szCs w:val="22"/>
              </w:rPr>
            </w:pPr>
          </w:p>
          <w:p w:rsidR="009C133B" w:rsidRDefault="009C133B" w:rsidP="00620F0A">
            <w:pPr>
              <w:pStyle w:val="ListParagraph"/>
              <w:numPr>
                <w:ilvl w:val="1"/>
                <w:numId w:val="5"/>
              </w:numPr>
              <w:jc w:val="both"/>
              <w:rPr>
                <w:sz w:val="22"/>
                <w:szCs w:val="22"/>
              </w:rPr>
            </w:pPr>
            <w:r w:rsidRPr="002F1D35">
              <w:rPr>
                <w:sz w:val="22"/>
                <w:szCs w:val="22"/>
              </w:rPr>
              <w:t>A minimum of 40% of regularly participating 3</w:t>
            </w:r>
            <w:r w:rsidRPr="002F1D35">
              <w:rPr>
                <w:sz w:val="22"/>
                <w:szCs w:val="22"/>
                <w:vertAlign w:val="superscript"/>
              </w:rPr>
              <w:t>rd</w:t>
            </w:r>
            <w:r w:rsidRPr="002F1D35">
              <w:rPr>
                <w:sz w:val="22"/>
                <w:szCs w:val="22"/>
              </w:rPr>
              <w:t xml:space="preserve"> - 8</w:t>
            </w:r>
            <w:r w:rsidRPr="002F1D35">
              <w:rPr>
                <w:sz w:val="22"/>
                <w:szCs w:val="22"/>
                <w:vertAlign w:val="superscript"/>
              </w:rPr>
              <w:t>th</w:t>
            </w:r>
            <w:r w:rsidRPr="002F1D35">
              <w:rPr>
                <w:sz w:val="22"/>
                <w:szCs w:val="22"/>
              </w:rPr>
              <w:t xml:space="preserve"> grade students will meet or exceed state standards on the state assessments for ELA.  MEASURE:</w:t>
            </w:r>
            <w:r w:rsidR="00D36A1E">
              <w:rPr>
                <w:sz w:val="22"/>
                <w:szCs w:val="22"/>
              </w:rPr>
              <w:t xml:space="preserve"> State Assessment Reading scores,</w:t>
            </w:r>
            <w:r w:rsidRPr="002F1D35">
              <w:rPr>
                <w:sz w:val="22"/>
                <w:szCs w:val="22"/>
              </w:rPr>
              <w:t xml:space="preserve"> DATA SOURCE: Board of Education grades in school information system, entered into </w:t>
            </w:r>
            <w:proofErr w:type="spellStart"/>
            <w:r w:rsidRPr="002F1D35">
              <w:rPr>
                <w:sz w:val="22"/>
                <w:szCs w:val="22"/>
              </w:rPr>
              <w:t>Cayen</w:t>
            </w:r>
            <w:proofErr w:type="spellEnd"/>
            <w:r w:rsidRPr="002F1D35">
              <w:rPr>
                <w:sz w:val="22"/>
                <w:szCs w:val="22"/>
              </w:rPr>
              <w:t>.</w:t>
            </w:r>
            <w:r w:rsidR="00500860">
              <w:rPr>
                <w:sz w:val="22"/>
                <w:szCs w:val="22"/>
              </w:rPr>
              <w:t xml:space="preserve"> </w:t>
            </w:r>
          </w:p>
          <w:p w:rsidR="00D36A1E" w:rsidRDefault="00D36A1E" w:rsidP="00D36A1E">
            <w:pPr>
              <w:pStyle w:val="ListParagraph"/>
              <w:jc w:val="both"/>
              <w:rPr>
                <w:sz w:val="22"/>
                <w:szCs w:val="22"/>
              </w:rPr>
            </w:pPr>
            <w:r>
              <w:rPr>
                <w:sz w:val="22"/>
                <w:szCs w:val="22"/>
              </w:rPr>
              <w:t>Activities: homework</w:t>
            </w:r>
            <w:r w:rsidR="008C0D65">
              <w:rPr>
                <w:sz w:val="22"/>
                <w:szCs w:val="22"/>
              </w:rPr>
              <w:t xml:space="preserve"> assistance</w:t>
            </w:r>
            <w:r>
              <w:rPr>
                <w:sz w:val="22"/>
                <w:szCs w:val="22"/>
              </w:rPr>
              <w:t xml:space="preserve">, reading tutorials and Study Island or </w:t>
            </w:r>
            <w:proofErr w:type="spellStart"/>
            <w:r>
              <w:rPr>
                <w:sz w:val="22"/>
                <w:szCs w:val="22"/>
              </w:rPr>
              <w:t>IStation</w:t>
            </w:r>
            <w:proofErr w:type="spellEnd"/>
            <w:r>
              <w:rPr>
                <w:sz w:val="22"/>
                <w:szCs w:val="22"/>
              </w:rPr>
              <w:t xml:space="preserve"> reading curriculum.</w:t>
            </w:r>
          </w:p>
          <w:p w:rsidR="00D36A1E" w:rsidRPr="002F1D35" w:rsidRDefault="00D36A1E" w:rsidP="00D36A1E">
            <w:pPr>
              <w:pStyle w:val="ListParagraph"/>
              <w:jc w:val="both"/>
              <w:rPr>
                <w:sz w:val="22"/>
                <w:szCs w:val="22"/>
              </w:rPr>
            </w:pPr>
            <w:r>
              <w:rPr>
                <w:sz w:val="22"/>
                <w:szCs w:val="22"/>
              </w:rPr>
              <w:t xml:space="preserve">Timeframe: </w:t>
            </w:r>
            <w:r w:rsidR="00764923">
              <w:rPr>
                <w:sz w:val="22"/>
                <w:szCs w:val="22"/>
              </w:rPr>
              <w:t>Daily throughout the project</w:t>
            </w:r>
            <w:r>
              <w:rPr>
                <w:sz w:val="22"/>
                <w:szCs w:val="22"/>
              </w:rPr>
              <w:t xml:space="preserve"> year.</w:t>
            </w:r>
          </w:p>
          <w:p w:rsidR="009C133B" w:rsidRPr="002F1D35" w:rsidRDefault="009C133B" w:rsidP="00620F0A">
            <w:pPr>
              <w:jc w:val="both"/>
              <w:rPr>
                <w:sz w:val="22"/>
                <w:szCs w:val="22"/>
              </w:rPr>
            </w:pPr>
          </w:p>
          <w:p w:rsidR="009C133B" w:rsidRDefault="009C133B" w:rsidP="009C133B">
            <w:pPr>
              <w:pStyle w:val="ListParagraph"/>
              <w:numPr>
                <w:ilvl w:val="1"/>
                <w:numId w:val="5"/>
              </w:numPr>
              <w:jc w:val="both"/>
              <w:rPr>
                <w:sz w:val="22"/>
                <w:szCs w:val="22"/>
              </w:rPr>
            </w:pPr>
            <w:r w:rsidRPr="002F1D35">
              <w:rPr>
                <w:sz w:val="22"/>
                <w:szCs w:val="22"/>
              </w:rPr>
              <w:t xml:space="preserve"> A minimum of 40% of regularly participating 3</w:t>
            </w:r>
            <w:r w:rsidRPr="002F1D35">
              <w:rPr>
                <w:sz w:val="22"/>
                <w:szCs w:val="22"/>
                <w:vertAlign w:val="superscript"/>
              </w:rPr>
              <w:t>rd</w:t>
            </w:r>
            <w:r w:rsidRPr="002F1D35">
              <w:rPr>
                <w:sz w:val="22"/>
                <w:szCs w:val="22"/>
              </w:rPr>
              <w:t xml:space="preserve"> - 8</w:t>
            </w:r>
            <w:r w:rsidRPr="002F1D35">
              <w:rPr>
                <w:sz w:val="22"/>
                <w:szCs w:val="22"/>
                <w:vertAlign w:val="superscript"/>
              </w:rPr>
              <w:t>th</w:t>
            </w:r>
            <w:r w:rsidRPr="002F1D35">
              <w:rPr>
                <w:sz w:val="22"/>
                <w:szCs w:val="22"/>
              </w:rPr>
              <w:t xml:space="preserve"> grade students will meet or exceed state standards on the state assessments for Math</w:t>
            </w:r>
            <w:r w:rsidR="00D36A1E">
              <w:rPr>
                <w:sz w:val="22"/>
                <w:szCs w:val="22"/>
              </w:rPr>
              <w:t>.  MEASURE:  State Assessments Math scores</w:t>
            </w:r>
            <w:r w:rsidRPr="002F1D35">
              <w:rPr>
                <w:sz w:val="22"/>
                <w:szCs w:val="22"/>
              </w:rPr>
              <w:t xml:space="preserve"> DATA SOURCE: Board of Education grades in school information system, entered into </w:t>
            </w:r>
            <w:proofErr w:type="spellStart"/>
            <w:r w:rsidRPr="002F1D35">
              <w:rPr>
                <w:sz w:val="22"/>
                <w:szCs w:val="22"/>
              </w:rPr>
              <w:t>Cayen</w:t>
            </w:r>
            <w:proofErr w:type="spellEnd"/>
            <w:r w:rsidRPr="002F1D35">
              <w:rPr>
                <w:sz w:val="22"/>
                <w:szCs w:val="22"/>
              </w:rPr>
              <w:t>.</w:t>
            </w:r>
          </w:p>
          <w:p w:rsidR="00D36A1E" w:rsidRDefault="00D36A1E" w:rsidP="00D36A1E">
            <w:pPr>
              <w:pStyle w:val="ListParagraph"/>
              <w:jc w:val="both"/>
              <w:rPr>
                <w:sz w:val="22"/>
                <w:szCs w:val="22"/>
              </w:rPr>
            </w:pPr>
            <w:r>
              <w:rPr>
                <w:sz w:val="22"/>
                <w:szCs w:val="22"/>
              </w:rPr>
              <w:t>Activities: homework</w:t>
            </w:r>
            <w:r w:rsidR="008C0D65">
              <w:rPr>
                <w:sz w:val="22"/>
                <w:szCs w:val="22"/>
              </w:rPr>
              <w:t xml:space="preserve"> assistance</w:t>
            </w:r>
            <w:r>
              <w:rPr>
                <w:sz w:val="22"/>
                <w:szCs w:val="22"/>
              </w:rPr>
              <w:t xml:space="preserve">, math tutorials and Study Island or </w:t>
            </w:r>
            <w:proofErr w:type="spellStart"/>
            <w:r>
              <w:rPr>
                <w:sz w:val="22"/>
                <w:szCs w:val="22"/>
              </w:rPr>
              <w:t>IStation</w:t>
            </w:r>
            <w:proofErr w:type="spellEnd"/>
            <w:r>
              <w:rPr>
                <w:sz w:val="22"/>
                <w:szCs w:val="22"/>
              </w:rPr>
              <w:t xml:space="preserve"> math curriculum.</w:t>
            </w:r>
          </w:p>
          <w:p w:rsidR="00D36A1E" w:rsidRPr="002F1D35" w:rsidRDefault="00D36A1E" w:rsidP="00D36A1E">
            <w:pPr>
              <w:pStyle w:val="ListParagraph"/>
              <w:jc w:val="both"/>
              <w:rPr>
                <w:sz w:val="22"/>
                <w:szCs w:val="22"/>
              </w:rPr>
            </w:pPr>
            <w:r>
              <w:rPr>
                <w:sz w:val="22"/>
                <w:szCs w:val="22"/>
              </w:rPr>
              <w:t xml:space="preserve">Timeframe: </w:t>
            </w:r>
            <w:r w:rsidR="00764923">
              <w:rPr>
                <w:sz w:val="22"/>
                <w:szCs w:val="22"/>
              </w:rPr>
              <w:t>Daily throughout the project</w:t>
            </w:r>
            <w:r>
              <w:rPr>
                <w:sz w:val="22"/>
                <w:szCs w:val="22"/>
              </w:rPr>
              <w:t xml:space="preserve"> year.</w:t>
            </w:r>
          </w:p>
          <w:p w:rsidR="00D36A1E" w:rsidRPr="002F1D35" w:rsidRDefault="00D36A1E" w:rsidP="00D36A1E">
            <w:pPr>
              <w:pStyle w:val="ListParagraph"/>
              <w:jc w:val="both"/>
              <w:rPr>
                <w:sz w:val="22"/>
                <w:szCs w:val="22"/>
              </w:rPr>
            </w:pPr>
          </w:p>
          <w:p w:rsidR="009C133B" w:rsidRPr="002F1D35" w:rsidRDefault="009C133B" w:rsidP="00620F0A">
            <w:pPr>
              <w:jc w:val="both"/>
              <w:rPr>
                <w:sz w:val="22"/>
                <w:szCs w:val="22"/>
              </w:rPr>
            </w:pPr>
          </w:p>
          <w:p w:rsidR="009C133B" w:rsidRPr="002F1D35" w:rsidRDefault="009C133B" w:rsidP="009C133B">
            <w:pPr>
              <w:pStyle w:val="ListParagraph"/>
              <w:numPr>
                <w:ilvl w:val="1"/>
                <w:numId w:val="5"/>
              </w:numPr>
              <w:jc w:val="both"/>
              <w:rPr>
                <w:sz w:val="22"/>
                <w:szCs w:val="22"/>
              </w:rPr>
            </w:pPr>
            <w:r w:rsidRPr="002F1D35">
              <w:rPr>
                <w:sz w:val="22"/>
                <w:szCs w:val="22"/>
              </w:rPr>
              <w:t>A minimum of 50% of regularly participating 3</w:t>
            </w:r>
            <w:r w:rsidRPr="002F1D35">
              <w:rPr>
                <w:sz w:val="22"/>
                <w:szCs w:val="22"/>
                <w:vertAlign w:val="superscript"/>
              </w:rPr>
              <w:t>rd</w:t>
            </w:r>
            <w:r w:rsidRPr="002F1D35">
              <w:rPr>
                <w:sz w:val="22"/>
                <w:szCs w:val="22"/>
              </w:rPr>
              <w:t xml:space="preserve"> - 8</w:t>
            </w:r>
            <w:r w:rsidRPr="002F1D35">
              <w:rPr>
                <w:sz w:val="22"/>
                <w:szCs w:val="22"/>
                <w:vertAlign w:val="superscript"/>
              </w:rPr>
              <w:t>th</w:t>
            </w:r>
            <w:r w:rsidRPr="002F1D35">
              <w:rPr>
                <w:sz w:val="22"/>
                <w:szCs w:val="22"/>
              </w:rPr>
              <w:t xml:space="preserve"> grade students will maintain or improve their report card grades in Reading as measured from the first 9 weeks to the last 9 weeks. MEAUSURE:  Report Card </w:t>
            </w:r>
            <w:r w:rsidR="00D36A1E">
              <w:rPr>
                <w:sz w:val="22"/>
                <w:szCs w:val="22"/>
              </w:rPr>
              <w:t xml:space="preserve">Grades for Reading DATA SOURCE: </w:t>
            </w:r>
            <w:r w:rsidRPr="002F1D35">
              <w:rPr>
                <w:sz w:val="22"/>
                <w:szCs w:val="22"/>
              </w:rPr>
              <w:t xml:space="preserve">Board of Education grades in school information system, entered into </w:t>
            </w:r>
            <w:proofErr w:type="spellStart"/>
            <w:r w:rsidRPr="002F1D35">
              <w:rPr>
                <w:sz w:val="22"/>
                <w:szCs w:val="22"/>
              </w:rPr>
              <w:t>Cayen</w:t>
            </w:r>
            <w:proofErr w:type="spellEnd"/>
            <w:r w:rsidRPr="002F1D35">
              <w:rPr>
                <w:sz w:val="22"/>
                <w:szCs w:val="22"/>
              </w:rPr>
              <w:t>.</w:t>
            </w:r>
          </w:p>
          <w:p w:rsidR="00D36A1E" w:rsidRDefault="00D36A1E" w:rsidP="00D36A1E">
            <w:pPr>
              <w:pStyle w:val="ListParagraph"/>
              <w:jc w:val="both"/>
              <w:rPr>
                <w:sz w:val="22"/>
                <w:szCs w:val="22"/>
              </w:rPr>
            </w:pPr>
            <w:r>
              <w:rPr>
                <w:sz w:val="22"/>
                <w:szCs w:val="22"/>
              </w:rPr>
              <w:t>Activities: homework</w:t>
            </w:r>
            <w:r w:rsidR="008C0D65">
              <w:rPr>
                <w:sz w:val="22"/>
                <w:szCs w:val="22"/>
              </w:rPr>
              <w:t xml:space="preserve"> assistance</w:t>
            </w:r>
            <w:r>
              <w:rPr>
                <w:sz w:val="22"/>
                <w:szCs w:val="22"/>
              </w:rPr>
              <w:t xml:space="preserve">, reading tutorials and Study Island or </w:t>
            </w:r>
            <w:proofErr w:type="spellStart"/>
            <w:r>
              <w:rPr>
                <w:sz w:val="22"/>
                <w:szCs w:val="22"/>
              </w:rPr>
              <w:t>IStation</w:t>
            </w:r>
            <w:proofErr w:type="spellEnd"/>
            <w:r>
              <w:rPr>
                <w:sz w:val="22"/>
                <w:szCs w:val="22"/>
              </w:rPr>
              <w:t xml:space="preserve"> reading curriculum.</w:t>
            </w:r>
          </w:p>
          <w:p w:rsidR="00D36A1E" w:rsidRPr="002F1D35" w:rsidRDefault="00D36A1E" w:rsidP="00D36A1E">
            <w:pPr>
              <w:pStyle w:val="ListParagraph"/>
              <w:jc w:val="both"/>
              <w:rPr>
                <w:sz w:val="22"/>
                <w:szCs w:val="22"/>
              </w:rPr>
            </w:pPr>
            <w:r>
              <w:rPr>
                <w:sz w:val="22"/>
                <w:szCs w:val="22"/>
              </w:rPr>
              <w:t xml:space="preserve">Timeframe: </w:t>
            </w:r>
            <w:r w:rsidR="00764923">
              <w:rPr>
                <w:sz w:val="22"/>
                <w:szCs w:val="22"/>
              </w:rPr>
              <w:t>Daily throughout the project</w:t>
            </w:r>
            <w:r>
              <w:rPr>
                <w:sz w:val="22"/>
                <w:szCs w:val="22"/>
              </w:rPr>
              <w:t xml:space="preserve"> year.</w:t>
            </w:r>
          </w:p>
          <w:p w:rsidR="009C133B" w:rsidRPr="002F1D35" w:rsidRDefault="009C133B" w:rsidP="00620F0A">
            <w:pPr>
              <w:jc w:val="both"/>
              <w:rPr>
                <w:sz w:val="22"/>
                <w:szCs w:val="22"/>
              </w:rPr>
            </w:pPr>
          </w:p>
          <w:p w:rsidR="009C133B" w:rsidRDefault="009C133B" w:rsidP="009C133B">
            <w:pPr>
              <w:pStyle w:val="ListParagraph"/>
              <w:numPr>
                <w:ilvl w:val="1"/>
                <w:numId w:val="5"/>
              </w:numPr>
              <w:jc w:val="both"/>
              <w:rPr>
                <w:sz w:val="22"/>
                <w:szCs w:val="22"/>
              </w:rPr>
            </w:pPr>
            <w:r w:rsidRPr="002F1D35">
              <w:rPr>
                <w:sz w:val="22"/>
                <w:szCs w:val="22"/>
              </w:rPr>
              <w:t>1.4:  A minimum of 50% of regularly participating 3</w:t>
            </w:r>
            <w:r w:rsidRPr="002F1D35">
              <w:rPr>
                <w:sz w:val="22"/>
                <w:szCs w:val="22"/>
                <w:vertAlign w:val="superscript"/>
              </w:rPr>
              <w:t>rd</w:t>
            </w:r>
            <w:r w:rsidRPr="002F1D35">
              <w:rPr>
                <w:sz w:val="22"/>
                <w:szCs w:val="22"/>
              </w:rPr>
              <w:t xml:space="preserve"> - 8</w:t>
            </w:r>
            <w:r w:rsidRPr="002F1D35">
              <w:rPr>
                <w:sz w:val="22"/>
                <w:szCs w:val="22"/>
                <w:vertAlign w:val="superscript"/>
              </w:rPr>
              <w:t>th</w:t>
            </w:r>
            <w:r w:rsidRPr="002F1D35">
              <w:rPr>
                <w:sz w:val="22"/>
                <w:szCs w:val="22"/>
              </w:rPr>
              <w:t xml:space="preserve"> grade students will maintain or improve their report card grades in Math as measured from the first 9 weeks to the last 9 weeks. MEASURE:  Report Card Grades for Math DATA SOURCE: Board of Education grades in school information system, entered into </w:t>
            </w:r>
            <w:proofErr w:type="spellStart"/>
            <w:r w:rsidRPr="002F1D35">
              <w:rPr>
                <w:sz w:val="22"/>
                <w:szCs w:val="22"/>
              </w:rPr>
              <w:t>Cayen</w:t>
            </w:r>
            <w:proofErr w:type="spellEnd"/>
            <w:r w:rsidRPr="002F1D35">
              <w:rPr>
                <w:sz w:val="22"/>
                <w:szCs w:val="22"/>
              </w:rPr>
              <w:t>.</w:t>
            </w:r>
          </w:p>
          <w:p w:rsidR="00D36A1E" w:rsidRDefault="00D36A1E" w:rsidP="00D36A1E">
            <w:pPr>
              <w:pStyle w:val="ListParagraph"/>
              <w:jc w:val="both"/>
              <w:rPr>
                <w:sz w:val="22"/>
                <w:szCs w:val="22"/>
              </w:rPr>
            </w:pPr>
            <w:r>
              <w:rPr>
                <w:sz w:val="22"/>
                <w:szCs w:val="22"/>
              </w:rPr>
              <w:t>Activities: homework</w:t>
            </w:r>
            <w:r w:rsidR="008C0D65">
              <w:rPr>
                <w:sz w:val="22"/>
                <w:szCs w:val="22"/>
              </w:rPr>
              <w:t xml:space="preserve"> assistance</w:t>
            </w:r>
            <w:r>
              <w:rPr>
                <w:sz w:val="22"/>
                <w:szCs w:val="22"/>
              </w:rPr>
              <w:t xml:space="preserve">, </w:t>
            </w:r>
            <w:r w:rsidR="008C0D65">
              <w:rPr>
                <w:sz w:val="22"/>
                <w:szCs w:val="22"/>
              </w:rPr>
              <w:t>math</w:t>
            </w:r>
            <w:r>
              <w:rPr>
                <w:sz w:val="22"/>
                <w:szCs w:val="22"/>
              </w:rPr>
              <w:t xml:space="preserve"> tutorials and Study Island or </w:t>
            </w:r>
            <w:proofErr w:type="spellStart"/>
            <w:r>
              <w:rPr>
                <w:sz w:val="22"/>
                <w:szCs w:val="22"/>
              </w:rPr>
              <w:t>IStat</w:t>
            </w:r>
            <w:r w:rsidR="008C0D65">
              <w:rPr>
                <w:sz w:val="22"/>
                <w:szCs w:val="22"/>
              </w:rPr>
              <w:t>ion</w:t>
            </w:r>
            <w:proofErr w:type="spellEnd"/>
            <w:r w:rsidR="008C0D65">
              <w:rPr>
                <w:sz w:val="22"/>
                <w:szCs w:val="22"/>
              </w:rPr>
              <w:t xml:space="preserve"> math</w:t>
            </w:r>
            <w:r>
              <w:rPr>
                <w:sz w:val="22"/>
                <w:szCs w:val="22"/>
              </w:rPr>
              <w:t xml:space="preserve"> curriculum.</w:t>
            </w:r>
          </w:p>
          <w:p w:rsidR="00D36A1E" w:rsidRPr="002F1D35" w:rsidRDefault="00D36A1E" w:rsidP="00D36A1E">
            <w:pPr>
              <w:pStyle w:val="ListParagraph"/>
              <w:jc w:val="both"/>
              <w:rPr>
                <w:sz w:val="22"/>
                <w:szCs w:val="22"/>
              </w:rPr>
            </w:pPr>
            <w:r>
              <w:rPr>
                <w:sz w:val="22"/>
                <w:szCs w:val="22"/>
              </w:rPr>
              <w:t xml:space="preserve">Timeframe: </w:t>
            </w:r>
            <w:r w:rsidR="00764923">
              <w:rPr>
                <w:sz w:val="22"/>
                <w:szCs w:val="22"/>
              </w:rPr>
              <w:t>Daily throughout the project</w:t>
            </w:r>
            <w:r>
              <w:rPr>
                <w:sz w:val="22"/>
                <w:szCs w:val="22"/>
              </w:rPr>
              <w:t xml:space="preserve"> year.</w:t>
            </w:r>
          </w:p>
          <w:p w:rsidR="00D36A1E" w:rsidRPr="002F1D35" w:rsidRDefault="00D36A1E" w:rsidP="00D36A1E">
            <w:pPr>
              <w:pStyle w:val="ListParagraph"/>
              <w:jc w:val="both"/>
              <w:rPr>
                <w:sz w:val="22"/>
                <w:szCs w:val="22"/>
              </w:rPr>
            </w:pPr>
          </w:p>
          <w:p w:rsidR="009C133B" w:rsidRPr="002F1D35" w:rsidRDefault="009C133B" w:rsidP="009C133B">
            <w:pPr>
              <w:pStyle w:val="ListParagraph"/>
              <w:rPr>
                <w:sz w:val="22"/>
                <w:szCs w:val="22"/>
              </w:rPr>
            </w:pPr>
          </w:p>
          <w:p w:rsidR="009C133B" w:rsidRDefault="009C133B" w:rsidP="009C133B">
            <w:pPr>
              <w:pStyle w:val="ListParagraph"/>
              <w:numPr>
                <w:ilvl w:val="1"/>
                <w:numId w:val="5"/>
              </w:numPr>
              <w:jc w:val="both"/>
              <w:rPr>
                <w:sz w:val="22"/>
                <w:szCs w:val="22"/>
              </w:rPr>
            </w:pPr>
            <w:r w:rsidRPr="002F1D35">
              <w:rPr>
                <w:sz w:val="22"/>
                <w:szCs w:val="22"/>
              </w:rPr>
              <w:t xml:space="preserve">1.5:  A minimum of 50% of regularly participating K-2nd grade students will show improvement from pre to post testing in Reading using Study Island and/or </w:t>
            </w:r>
            <w:proofErr w:type="spellStart"/>
            <w:r w:rsidRPr="002F1D35">
              <w:rPr>
                <w:sz w:val="22"/>
                <w:szCs w:val="22"/>
              </w:rPr>
              <w:t>IStation</w:t>
            </w:r>
            <w:proofErr w:type="spellEnd"/>
            <w:r w:rsidR="001C7F7F" w:rsidRPr="002F1D35">
              <w:rPr>
                <w:sz w:val="22"/>
                <w:szCs w:val="22"/>
              </w:rPr>
              <w:t xml:space="preserve"> Reading Program tool as screening. </w:t>
            </w:r>
            <w:r w:rsidRPr="002F1D35">
              <w:rPr>
                <w:sz w:val="22"/>
                <w:szCs w:val="22"/>
              </w:rPr>
              <w:t xml:space="preserve">MEASURE:  Scores on Pre and Post Tests DATA SOURCE:  Evaluator Assessment of Scores, entered into </w:t>
            </w:r>
            <w:proofErr w:type="spellStart"/>
            <w:r w:rsidRPr="002F1D35">
              <w:rPr>
                <w:sz w:val="22"/>
                <w:szCs w:val="22"/>
              </w:rPr>
              <w:t>Cayen</w:t>
            </w:r>
            <w:proofErr w:type="spellEnd"/>
            <w:r w:rsidR="008C0D65">
              <w:rPr>
                <w:sz w:val="22"/>
                <w:szCs w:val="22"/>
              </w:rPr>
              <w:t>.</w:t>
            </w:r>
          </w:p>
          <w:p w:rsidR="008C0D65" w:rsidRDefault="008C0D65" w:rsidP="008C0D65">
            <w:pPr>
              <w:pStyle w:val="ListParagraph"/>
              <w:jc w:val="both"/>
              <w:rPr>
                <w:sz w:val="22"/>
                <w:szCs w:val="22"/>
              </w:rPr>
            </w:pPr>
            <w:r>
              <w:rPr>
                <w:sz w:val="22"/>
                <w:szCs w:val="22"/>
              </w:rPr>
              <w:lastRenderedPageBreak/>
              <w:t xml:space="preserve">Activities: homework assistance, reading tutorials and Study Island or </w:t>
            </w:r>
            <w:proofErr w:type="spellStart"/>
            <w:r>
              <w:rPr>
                <w:sz w:val="22"/>
                <w:szCs w:val="22"/>
              </w:rPr>
              <w:t>IStation</w:t>
            </w:r>
            <w:proofErr w:type="spellEnd"/>
            <w:r>
              <w:rPr>
                <w:sz w:val="22"/>
                <w:szCs w:val="22"/>
              </w:rPr>
              <w:t xml:space="preserve"> reading curriculum.</w:t>
            </w:r>
          </w:p>
          <w:p w:rsidR="009C133B" w:rsidRPr="00781FD7" w:rsidRDefault="008C0D65" w:rsidP="00781FD7">
            <w:pPr>
              <w:pStyle w:val="ListParagraph"/>
              <w:jc w:val="both"/>
              <w:rPr>
                <w:sz w:val="22"/>
                <w:szCs w:val="22"/>
              </w:rPr>
            </w:pPr>
            <w:r>
              <w:rPr>
                <w:sz w:val="22"/>
                <w:szCs w:val="22"/>
              </w:rPr>
              <w:t xml:space="preserve">Timeframe: </w:t>
            </w:r>
            <w:r w:rsidR="00764923">
              <w:rPr>
                <w:sz w:val="22"/>
                <w:szCs w:val="22"/>
              </w:rPr>
              <w:t>Daily throughout the project</w:t>
            </w:r>
            <w:r>
              <w:rPr>
                <w:sz w:val="22"/>
                <w:szCs w:val="22"/>
              </w:rPr>
              <w:t xml:space="preserve"> year.</w:t>
            </w:r>
          </w:p>
          <w:p w:rsidR="009C133B" w:rsidRPr="002F1D35" w:rsidRDefault="001C7F7F" w:rsidP="002F53FA">
            <w:pPr>
              <w:pStyle w:val="ListParagraph"/>
              <w:numPr>
                <w:ilvl w:val="1"/>
                <w:numId w:val="5"/>
              </w:numPr>
              <w:jc w:val="both"/>
              <w:rPr>
                <w:sz w:val="22"/>
                <w:szCs w:val="22"/>
              </w:rPr>
            </w:pPr>
            <w:r w:rsidRPr="002F1D35">
              <w:rPr>
                <w:sz w:val="22"/>
                <w:szCs w:val="22"/>
              </w:rPr>
              <w:t xml:space="preserve">1.6 </w:t>
            </w:r>
            <w:r w:rsidR="009C133B" w:rsidRPr="002F1D35">
              <w:rPr>
                <w:sz w:val="22"/>
                <w:szCs w:val="22"/>
              </w:rPr>
              <w:t xml:space="preserve">A minimum of 50% of regularly participating K-2nd grade students will show improvement from pre to prost testing in Math using assessments from the </w:t>
            </w:r>
            <w:r w:rsidRPr="002F1D35">
              <w:rPr>
                <w:sz w:val="22"/>
                <w:szCs w:val="22"/>
              </w:rPr>
              <w:t xml:space="preserve">Study Island and/or </w:t>
            </w:r>
            <w:proofErr w:type="spellStart"/>
            <w:r w:rsidRPr="002F1D35">
              <w:rPr>
                <w:sz w:val="22"/>
                <w:szCs w:val="22"/>
              </w:rPr>
              <w:t>IStation</w:t>
            </w:r>
            <w:proofErr w:type="spellEnd"/>
            <w:r w:rsidRPr="002F1D35">
              <w:rPr>
                <w:sz w:val="22"/>
                <w:szCs w:val="22"/>
              </w:rPr>
              <w:t xml:space="preserve"> </w:t>
            </w:r>
            <w:r w:rsidR="009C133B" w:rsidRPr="002F1D35">
              <w:rPr>
                <w:sz w:val="22"/>
                <w:szCs w:val="22"/>
              </w:rPr>
              <w:t>Math program</w:t>
            </w:r>
            <w:r w:rsidRPr="002F1D35">
              <w:rPr>
                <w:sz w:val="22"/>
                <w:szCs w:val="22"/>
              </w:rPr>
              <w:t xml:space="preserve"> tool as screening</w:t>
            </w:r>
            <w:r w:rsidR="009C133B" w:rsidRPr="002F1D35">
              <w:rPr>
                <w:sz w:val="22"/>
                <w:szCs w:val="22"/>
              </w:rPr>
              <w:t>. MEASURE:  Pre and Post Assessments DATA SOURCE:  Evaluator Assessmen</w:t>
            </w:r>
            <w:r w:rsidRPr="002F1D35">
              <w:rPr>
                <w:sz w:val="22"/>
                <w:szCs w:val="22"/>
              </w:rPr>
              <w:t xml:space="preserve">t of Scores, entered into </w:t>
            </w:r>
            <w:proofErr w:type="spellStart"/>
            <w:r w:rsidRPr="002F1D35">
              <w:rPr>
                <w:sz w:val="22"/>
                <w:szCs w:val="22"/>
              </w:rPr>
              <w:t>Cayen</w:t>
            </w:r>
            <w:proofErr w:type="spellEnd"/>
            <w:r w:rsidRPr="002F1D35">
              <w:rPr>
                <w:sz w:val="22"/>
                <w:szCs w:val="22"/>
              </w:rPr>
              <w:t>.</w:t>
            </w:r>
          </w:p>
          <w:p w:rsidR="008C0D65" w:rsidRDefault="008C0D65" w:rsidP="008C0D65">
            <w:pPr>
              <w:pStyle w:val="ListParagraph"/>
              <w:jc w:val="both"/>
              <w:rPr>
                <w:sz w:val="22"/>
                <w:szCs w:val="22"/>
              </w:rPr>
            </w:pPr>
            <w:r>
              <w:rPr>
                <w:sz w:val="22"/>
                <w:szCs w:val="22"/>
              </w:rPr>
              <w:t xml:space="preserve">Activities: homework assistance, math tutorials and Study Island or </w:t>
            </w:r>
            <w:proofErr w:type="spellStart"/>
            <w:r>
              <w:rPr>
                <w:sz w:val="22"/>
                <w:szCs w:val="22"/>
              </w:rPr>
              <w:t>IStation</w:t>
            </w:r>
            <w:proofErr w:type="spellEnd"/>
            <w:r>
              <w:rPr>
                <w:sz w:val="22"/>
                <w:szCs w:val="22"/>
              </w:rPr>
              <w:t xml:space="preserve"> math curriculum.</w:t>
            </w:r>
          </w:p>
          <w:p w:rsidR="009C133B" w:rsidRPr="008C0D65" w:rsidRDefault="008C0D65" w:rsidP="00764923">
            <w:pPr>
              <w:pStyle w:val="ListParagraph"/>
              <w:jc w:val="both"/>
              <w:rPr>
                <w:sz w:val="22"/>
                <w:szCs w:val="22"/>
              </w:rPr>
            </w:pPr>
            <w:r>
              <w:rPr>
                <w:sz w:val="22"/>
                <w:szCs w:val="22"/>
              </w:rPr>
              <w:t xml:space="preserve">Timeframe: </w:t>
            </w:r>
            <w:r w:rsidR="00764923">
              <w:rPr>
                <w:sz w:val="22"/>
                <w:szCs w:val="22"/>
              </w:rPr>
              <w:t>Daily throughout the project</w:t>
            </w:r>
            <w:r>
              <w:rPr>
                <w:sz w:val="22"/>
                <w:szCs w:val="22"/>
              </w:rPr>
              <w:t xml:space="preserve"> year.</w:t>
            </w:r>
          </w:p>
        </w:tc>
      </w:tr>
      <w:tr w:rsidR="009C133B" w:rsidRPr="00396EDF" w:rsidTr="009C133B">
        <w:tc>
          <w:tcPr>
            <w:tcW w:w="9535" w:type="dxa"/>
          </w:tcPr>
          <w:p w:rsidR="009C133B" w:rsidRPr="002F1D35" w:rsidRDefault="009C133B" w:rsidP="0049425B">
            <w:pPr>
              <w:autoSpaceDE w:val="0"/>
              <w:autoSpaceDN w:val="0"/>
              <w:adjustRightInd w:val="0"/>
            </w:pPr>
            <w:r w:rsidRPr="002F1D35">
              <w:rPr>
                <w:b/>
              </w:rPr>
              <w:lastRenderedPageBreak/>
              <w:t xml:space="preserve"> </w:t>
            </w:r>
            <w:r w:rsidR="002F1D35" w:rsidRPr="002F1D35">
              <w:rPr>
                <w:b/>
              </w:rPr>
              <w:t>Goal 2:</w:t>
            </w:r>
            <w:r w:rsidR="002F1D35" w:rsidRPr="002F1D35">
              <w:t xml:space="preserve"> </w:t>
            </w:r>
            <w:r w:rsidR="002F1D35" w:rsidRPr="002F1D35">
              <w:rPr>
                <w:b/>
              </w:rPr>
              <w:t>Improve positive 21st CCLC student outcomes in the areas of school attendance, class participation and character development.</w:t>
            </w:r>
          </w:p>
        </w:tc>
      </w:tr>
      <w:tr w:rsidR="009C133B" w:rsidRPr="00396EDF" w:rsidTr="009C133B">
        <w:tc>
          <w:tcPr>
            <w:tcW w:w="9535" w:type="dxa"/>
          </w:tcPr>
          <w:p w:rsidR="002F1D35" w:rsidRDefault="002F1D35" w:rsidP="002F1D35">
            <w:pPr>
              <w:autoSpaceDE w:val="0"/>
              <w:autoSpaceDN w:val="0"/>
              <w:adjustRightInd w:val="0"/>
              <w:rPr>
                <w:sz w:val="22"/>
              </w:rPr>
            </w:pPr>
            <w:r>
              <w:t xml:space="preserve">2.1) </w:t>
            </w:r>
            <w:r>
              <w:rPr>
                <w:sz w:val="22"/>
              </w:rPr>
              <w:t>A minimum of 40</w:t>
            </w:r>
            <w:r w:rsidRPr="00A970BE">
              <w:rPr>
                <w:sz w:val="22"/>
              </w:rPr>
              <w:t xml:space="preserve">% of regularly participating students (attending 30 days or more) </w:t>
            </w:r>
            <w:r>
              <w:rPr>
                <w:sz w:val="22"/>
              </w:rPr>
              <w:t xml:space="preserve">at all sites </w:t>
            </w:r>
            <w:r w:rsidRPr="00A970BE">
              <w:rPr>
                <w:sz w:val="22"/>
              </w:rPr>
              <w:t>will be absent 15 days or less during the regular school day.</w:t>
            </w:r>
            <w:r w:rsidR="008C0D65">
              <w:rPr>
                <w:sz w:val="22"/>
              </w:rPr>
              <w:t xml:space="preserve"> MEASURE: School attendance data </w:t>
            </w:r>
            <w:proofErr w:type="spellStart"/>
            <w:r w:rsidR="008C0D65">
              <w:rPr>
                <w:sz w:val="22"/>
              </w:rPr>
              <w:t>DATA</w:t>
            </w:r>
            <w:proofErr w:type="spellEnd"/>
            <w:r w:rsidR="008C0D65">
              <w:rPr>
                <w:sz w:val="22"/>
              </w:rPr>
              <w:t xml:space="preserve"> Source Board of Education report card data.</w:t>
            </w:r>
          </w:p>
          <w:p w:rsidR="008C0D65" w:rsidRDefault="008C0D65" w:rsidP="002F1D35">
            <w:pPr>
              <w:autoSpaceDE w:val="0"/>
              <w:autoSpaceDN w:val="0"/>
              <w:adjustRightInd w:val="0"/>
              <w:rPr>
                <w:sz w:val="22"/>
              </w:rPr>
            </w:pPr>
            <w:r>
              <w:rPr>
                <w:sz w:val="22"/>
              </w:rPr>
              <w:t>Activities: Mentoring</w:t>
            </w:r>
          </w:p>
          <w:p w:rsidR="008C0D65" w:rsidRDefault="008C0D65" w:rsidP="002F1D35">
            <w:pPr>
              <w:autoSpaceDE w:val="0"/>
              <w:autoSpaceDN w:val="0"/>
              <w:adjustRightInd w:val="0"/>
              <w:rPr>
                <w:sz w:val="22"/>
              </w:rPr>
            </w:pPr>
            <w:r>
              <w:rPr>
                <w:sz w:val="22"/>
              </w:rPr>
              <w:t>Timefra</w:t>
            </w:r>
            <w:r w:rsidR="00764923">
              <w:rPr>
                <w:sz w:val="22"/>
              </w:rPr>
              <w:t xml:space="preserve">me: Daily throughout the project </w:t>
            </w:r>
            <w:r>
              <w:rPr>
                <w:sz w:val="22"/>
              </w:rPr>
              <w:t>year.</w:t>
            </w:r>
          </w:p>
          <w:p w:rsidR="008C0D65" w:rsidRDefault="008C0D65" w:rsidP="002F1D35">
            <w:pPr>
              <w:autoSpaceDE w:val="0"/>
              <w:autoSpaceDN w:val="0"/>
              <w:adjustRightInd w:val="0"/>
              <w:rPr>
                <w:sz w:val="22"/>
              </w:rPr>
            </w:pPr>
          </w:p>
          <w:p w:rsidR="002F1D35" w:rsidRDefault="002F1D35" w:rsidP="002F1D35">
            <w:pPr>
              <w:spacing w:after="3"/>
              <w:ind w:right="144"/>
              <w:rPr>
                <w:sz w:val="22"/>
              </w:rPr>
            </w:pPr>
            <w:r>
              <w:rPr>
                <w:sz w:val="22"/>
              </w:rPr>
              <w:t>2.2) A minimum of 40</w:t>
            </w:r>
            <w:r w:rsidRPr="00A970BE">
              <w:rPr>
                <w:sz w:val="22"/>
              </w:rPr>
              <w:t xml:space="preserve">% of regularly participating students (attending 30 days or more) </w:t>
            </w:r>
            <w:r>
              <w:rPr>
                <w:sz w:val="22"/>
              </w:rPr>
              <w:t xml:space="preserve">at all sites </w:t>
            </w:r>
            <w:r w:rsidRPr="00A970BE">
              <w:rPr>
                <w:sz w:val="22"/>
              </w:rPr>
              <w:t>will demonstrate improvement in class participation.</w:t>
            </w:r>
            <w:r w:rsidR="008C0D65">
              <w:rPr>
                <w:sz w:val="22"/>
              </w:rPr>
              <w:t xml:space="preserve"> MEASURE: </w:t>
            </w:r>
            <w:r w:rsidR="00764923">
              <w:rPr>
                <w:sz w:val="22"/>
              </w:rPr>
              <w:t>Teacher surveys and biweekly communication between the day school teachers and the after school teachers.</w:t>
            </w:r>
          </w:p>
          <w:p w:rsidR="00764923" w:rsidRDefault="00764923" w:rsidP="002F1D35">
            <w:pPr>
              <w:spacing w:after="3"/>
              <w:ind w:right="144"/>
              <w:rPr>
                <w:sz w:val="22"/>
              </w:rPr>
            </w:pPr>
            <w:r>
              <w:rPr>
                <w:sz w:val="22"/>
              </w:rPr>
              <w:t>Activities: Homework assistance, math and reading tutorials, and mentoring.</w:t>
            </w:r>
          </w:p>
          <w:p w:rsidR="00764923" w:rsidRDefault="00764923" w:rsidP="002F1D35">
            <w:pPr>
              <w:spacing w:after="3"/>
              <w:ind w:right="144"/>
              <w:rPr>
                <w:sz w:val="22"/>
              </w:rPr>
            </w:pPr>
            <w:r>
              <w:rPr>
                <w:sz w:val="22"/>
              </w:rPr>
              <w:t>Timeframe: Daily throughout the project year</w:t>
            </w:r>
          </w:p>
          <w:p w:rsidR="002F1D35" w:rsidRDefault="002F1D35" w:rsidP="002F1D35">
            <w:pPr>
              <w:spacing w:after="3"/>
              <w:ind w:right="144"/>
              <w:rPr>
                <w:sz w:val="22"/>
              </w:rPr>
            </w:pPr>
          </w:p>
          <w:p w:rsidR="002F1D35" w:rsidRDefault="002F1D35" w:rsidP="00764923">
            <w:pPr>
              <w:spacing w:after="3"/>
              <w:ind w:right="144"/>
              <w:rPr>
                <w:sz w:val="22"/>
              </w:rPr>
            </w:pPr>
            <w:r>
              <w:rPr>
                <w:sz w:val="22"/>
              </w:rPr>
              <w:t>2.3) A minimum of 40</w:t>
            </w:r>
            <w:r w:rsidRPr="00A970BE">
              <w:rPr>
                <w:sz w:val="22"/>
              </w:rPr>
              <w:t xml:space="preserve">% of regularly participating students (attending 30 days or more) </w:t>
            </w:r>
            <w:r>
              <w:rPr>
                <w:sz w:val="22"/>
              </w:rPr>
              <w:t xml:space="preserve">at all sites </w:t>
            </w:r>
            <w:r w:rsidRPr="00A970BE">
              <w:rPr>
                <w:sz w:val="22"/>
              </w:rPr>
              <w:t>will demonstrate improvement in character development and behavior.</w:t>
            </w:r>
            <w:r w:rsidR="00764923">
              <w:rPr>
                <w:sz w:val="22"/>
              </w:rPr>
              <w:t xml:space="preserve"> </w:t>
            </w:r>
            <w:r w:rsidR="00764923" w:rsidRPr="00764923">
              <w:rPr>
                <w:b/>
                <w:sz w:val="22"/>
              </w:rPr>
              <w:t>Measure:</w:t>
            </w:r>
            <w:r w:rsidR="00764923">
              <w:rPr>
                <w:sz w:val="22"/>
              </w:rPr>
              <w:t xml:space="preserve"> Teacher surveys/Character Counts Program </w:t>
            </w:r>
            <w:r w:rsidR="00764923" w:rsidRPr="00764923">
              <w:rPr>
                <w:b/>
                <w:sz w:val="22"/>
              </w:rPr>
              <w:t>Data Source:</w:t>
            </w:r>
            <w:r w:rsidR="00764923">
              <w:rPr>
                <w:sz w:val="22"/>
              </w:rPr>
              <w:t xml:space="preserve"> Evaluator assessment of information entered into </w:t>
            </w:r>
            <w:proofErr w:type="spellStart"/>
            <w:r w:rsidR="00764923">
              <w:rPr>
                <w:sz w:val="22"/>
              </w:rPr>
              <w:t>Cayen</w:t>
            </w:r>
            <w:proofErr w:type="spellEnd"/>
            <w:r w:rsidR="00764923">
              <w:rPr>
                <w:sz w:val="22"/>
              </w:rPr>
              <w:t>.</w:t>
            </w:r>
          </w:p>
          <w:p w:rsidR="00764923" w:rsidRDefault="00764923" w:rsidP="00764923">
            <w:pPr>
              <w:spacing w:after="3"/>
              <w:ind w:right="144"/>
              <w:rPr>
                <w:sz w:val="22"/>
              </w:rPr>
            </w:pPr>
            <w:r>
              <w:rPr>
                <w:sz w:val="22"/>
              </w:rPr>
              <w:t>Activities: Mentoring, Academic tutorials, and Character Counts curriculum.</w:t>
            </w:r>
          </w:p>
          <w:p w:rsidR="00764923" w:rsidRPr="002F1D35" w:rsidRDefault="00764923" w:rsidP="00764923">
            <w:pPr>
              <w:spacing w:after="3"/>
              <w:ind w:right="144"/>
              <w:rPr>
                <w:sz w:val="22"/>
              </w:rPr>
            </w:pPr>
            <w:r>
              <w:rPr>
                <w:sz w:val="22"/>
              </w:rPr>
              <w:t>Timeframe: Daily throughout project year.</w:t>
            </w:r>
          </w:p>
        </w:tc>
      </w:tr>
      <w:tr w:rsidR="009C133B" w:rsidRPr="00396EDF" w:rsidTr="009C133B">
        <w:tc>
          <w:tcPr>
            <w:tcW w:w="9535" w:type="dxa"/>
          </w:tcPr>
          <w:p w:rsidR="009C133B" w:rsidRPr="00396EDF" w:rsidRDefault="009C133B" w:rsidP="002F1D35">
            <w:pPr>
              <w:autoSpaceDE w:val="0"/>
              <w:autoSpaceDN w:val="0"/>
              <w:adjustRightInd w:val="0"/>
              <w:rPr>
                <w:b/>
              </w:rPr>
            </w:pPr>
            <w:r w:rsidRPr="002F1D35">
              <w:rPr>
                <w:b/>
              </w:rPr>
              <w:t>Goal 3: Increase Parental Involvement</w:t>
            </w:r>
          </w:p>
        </w:tc>
      </w:tr>
      <w:tr w:rsidR="009C133B" w:rsidRPr="00396EDF" w:rsidTr="009C133B">
        <w:tc>
          <w:tcPr>
            <w:tcW w:w="9535" w:type="dxa"/>
          </w:tcPr>
          <w:p w:rsidR="00486668" w:rsidRDefault="002F1D35" w:rsidP="00486668">
            <w:pPr>
              <w:spacing w:after="3"/>
              <w:ind w:right="144"/>
              <w:rPr>
                <w:sz w:val="22"/>
              </w:rPr>
            </w:pPr>
            <w:r w:rsidRPr="002F1D35">
              <w:rPr>
                <w:sz w:val="22"/>
                <w:szCs w:val="22"/>
              </w:rPr>
              <w:t>3.1) 40% of parents and/or family members of regularly participating students (attending 30 or more operational days) will participate in at least one program wide event.</w:t>
            </w:r>
            <w:r w:rsidR="00486668">
              <w:rPr>
                <w:sz w:val="22"/>
                <w:szCs w:val="22"/>
              </w:rPr>
              <w:t xml:space="preserve"> </w:t>
            </w:r>
            <w:r w:rsidR="00486668">
              <w:rPr>
                <w:b/>
                <w:sz w:val="22"/>
                <w:szCs w:val="22"/>
              </w:rPr>
              <w:t xml:space="preserve">Measure: </w:t>
            </w:r>
            <w:r w:rsidR="00486668">
              <w:rPr>
                <w:sz w:val="22"/>
                <w:szCs w:val="22"/>
              </w:rPr>
              <w:t xml:space="preserve">Family Engagement attendance sign in sheets and surveys. </w:t>
            </w:r>
            <w:r w:rsidR="00486668" w:rsidRPr="00486668">
              <w:rPr>
                <w:b/>
                <w:sz w:val="22"/>
                <w:szCs w:val="22"/>
              </w:rPr>
              <w:t>Data Source:</w:t>
            </w:r>
            <w:r w:rsidR="00486668">
              <w:rPr>
                <w:b/>
                <w:sz w:val="22"/>
                <w:szCs w:val="22"/>
              </w:rPr>
              <w:t xml:space="preserve"> </w:t>
            </w:r>
            <w:r w:rsidR="00486668">
              <w:rPr>
                <w:sz w:val="22"/>
              </w:rPr>
              <w:t xml:space="preserve">Evaluator assessment of information entered into </w:t>
            </w:r>
            <w:proofErr w:type="spellStart"/>
            <w:r w:rsidR="00486668">
              <w:rPr>
                <w:sz w:val="22"/>
              </w:rPr>
              <w:t>Cayen</w:t>
            </w:r>
            <w:proofErr w:type="spellEnd"/>
            <w:r w:rsidR="00486668">
              <w:rPr>
                <w:sz w:val="22"/>
              </w:rPr>
              <w:t>.</w:t>
            </w:r>
          </w:p>
          <w:p w:rsidR="002F1D35" w:rsidRDefault="00486668" w:rsidP="002F1D35">
            <w:pPr>
              <w:rPr>
                <w:sz w:val="22"/>
                <w:szCs w:val="22"/>
              </w:rPr>
            </w:pPr>
            <w:r>
              <w:rPr>
                <w:sz w:val="22"/>
                <w:szCs w:val="22"/>
              </w:rPr>
              <w:t>Activities: 21</w:t>
            </w:r>
            <w:r w:rsidRPr="00486668">
              <w:rPr>
                <w:sz w:val="22"/>
                <w:szCs w:val="22"/>
                <w:vertAlign w:val="superscript"/>
              </w:rPr>
              <w:t>st</w:t>
            </w:r>
            <w:r>
              <w:rPr>
                <w:sz w:val="22"/>
                <w:szCs w:val="22"/>
              </w:rPr>
              <w:t xml:space="preserve"> Century event based activities.</w:t>
            </w:r>
          </w:p>
          <w:p w:rsidR="00486668" w:rsidRPr="00486668" w:rsidRDefault="00486668" w:rsidP="002F1D35">
            <w:pPr>
              <w:rPr>
                <w:sz w:val="22"/>
                <w:szCs w:val="22"/>
              </w:rPr>
            </w:pPr>
            <w:r>
              <w:rPr>
                <w:sz w:val="22"/>
                <w:szCs w:val="22"/>
              </w:rPr>
              <w:t>Timeframe: Monthly throughout project year.</w:t>
            </w:r>
          </w:p>
          <w:p w:rsidR="002F1D35" w:rsidRPr="002F1D35" w:rsidRDefault="002F1D35" w:rsidP="002F1D35">
            <w:pPr>
              <w:rPr>
                <w:sz w:val="22"/>
                <w:szCs w:val="22"/>
              </w:rPr>
            </w:pPr>
          </w:p>
          <w:p w:rsidR="00486668" w:rsidRDefault="00486668" w:rsidP="00781FD7">
            <w:r>
              <w:rPr>
                <w:sz w:val="22"/>
                <w:szCs w:val="22"/>
              </w:rPr>
              <w:t>3.2) 50</w:t>
            </w:r>
            <w:r w:rsidR="002F1D35" w:rsidRPr="002F1D35">
              <w:rPr>
                <w:sz w:val="22"/>
                <w:szCs w:val="22"/>
              </w:rPr>
              <w:t xml:space="preserve">% of </w:t>
            </w:r>
            <w:r>
              <w:rPr>
                <w:sz w:val="22"/>
                <w:szCs w:val="22"/>
              </w:rPr>
              <w:t xml:space="preserve">participating students’ parents/guardians will report that their child talks to them/discusses the after school program with them as indicated by annual parent surveys (parent-child engagement). </w:t>
            </w:r>
            <w:r w:rsidRPr="00781FD7">
              <w:rPr>
                <w:b/>
                <w:sz w:val="22"/>
                <w:szCs w:val="22"/>
              </w:rPr>
              <w:t>Measure:</w:t>
            </w:r>
            <w:r w:rsidR="00781FD7">
              <w:rPr>
                <w:sz w:val="22"/>
                <w:szCs w:val="22"/>
              </w:rPr>
              <w:t xml:space="preserve"> Parent Surveys </w:t>
            </w:r>
            <w:r w:rsidR="00781FD7" w:rsidRPr="00781FD7">
              <w:rPr>
                <w:b/>
                <w:sz w:val="22"/>
                <w:szCs w:val="22"/>
              </w:rPr>
              <w:t>Data Source:</w:t>
            </w:r>
            <w:r w:rsidR="00781FD7">
              <w:rPr>
                <w:b/>
                <w:sz w:val="22"/>
                <w:szCs w:val="22"/>
              </w:rPr>
              <w:t xml:space="preserve"> </w:t>
            </w:r>
            <w:r w:rsidR="00781FD7">
              <w:rPr>
                <w:sz w:val="22"/>
                <w:szCs w:val="22"/>
              </w:rPr>
              <w:t xml:space="preserve">Evaluator assessment of surveys, entered into </w:t>
            </w:r>
            <w:proofErr w:type="spellStart"/>
            <w:r w:rsidR="00781FD7">
              <w:rPr>
                <w:sz w:val="22"/>
                <w:szCs w:val="22"/>
              </w:rPr>
              <w:t>Cayen</w:t>
            </w:r>
            <w:proofErr w:type="spellEnd"/>
            <w:r w:rsidR="00781FD7">
              <w:rPr>
                <w:sz w:val="22"/>
                <w:szCs w:val="22"/>
              </w:rPr>
              <w:t>.</w:t>
            </w:r>
          </w:p>
          <w:p w:rsidR="00781FD7" w:rsidRDefault="00781FD7" w:rsidP="00781FD7">
            <w:pPr>
              <w:rPr>
                <w:sz w:val="22"/>
                <w:szCs w:val="22"/>
              </w:rPr>
            </w:pPr>
            <w:r>
              <w:rPr>
                <w:sz w:val="22"/>
                <w:szCs w:val="22"/>
              </w:rPr>
              <w:t>Activities: 21</w:t>
            </w:r>
            <w:r w:rsidRPr="00486668">
              <w:rPr>
                <w:sz w:val="22"/>
                <w:szCs w:val="22"/>
                <w:vertAlign w:val="superscript"/>
              </w:rPr>
              <w:t>st</w:t>
            </w:r>
            <w:r>
              <w:rPr>
                <w:sz w:val="22"/>
                <w:szCs w:val="22"/>
              </w:rPr>
              <w:t xml:space="preserve"> Century event based activities.</w:t>
            </w:r>
          </w:p>
          <w:p w:rsidR="00781FD7" w:rsidRPr="00781FD7" w:rsidRDefault="00781FD7" w:rsidP="00781FD7">
            <w:pPr>
              <w:rPr>
                <w:sz w:val="22"/>
                <w:szCs w:val="22"/>
              </w:rPr>
            </w:pPr>
            <w:r>
              <w:rPr>
                <w:sz w:val="22"/>
                <w:szCs w:val="22"/>
              </w:rPr>
              <w:t>Timeframe: Monthly throughout project year.</w:t>
            </w:r>
          </w:p>
        </w:tc>
      </w:tr>
    </w:tbl>
    <w:p w:rsidR="00DD0B7A" w:rsidRPr="00396EDF" w:rsidRDefault="00DD0B7A" w:rsidP="000B6AF0">
      <w:pPr>
        <w:jc w:val="center"/>
        <w:rPr>
          <w:u w:val="single"/>
        </w:rPr>
      </w:pPr>
    </w:p>
    <w:p w:rsidR="000B4C48" w:rsidRPr="00396EDF" w:rsidRDefault="000B4C48" w:rsidP="000B6AF0">
      <w:pPr>
        <w:jc w:val="center"/>
        <w:rPr>
          <w:u w:val="single"/>
        </w:rPr>
      </w:pPr>
    </w:p>
    <w:p w:rsidR="000B4C48" w:rsidRPr="00396EDF" w:rsidRDefault="000B4C48" w:rsidP="000B6AF0">
      <w:pPr>
        <w:jc w:val="center"/>
        <w:rPr>
          <w:u w:val="single"/>
        </w:rPr>
      </w:pPr>
    </w:p>
    <w:p w:rsidR="000B4C48" w:rsidRPr="00396EDF" w:rsidRDefault="000B4C48" w:rsidP="000B6AF0">
      <w:pPr>
        <w:jc w:val="center"/>
        <w:rPr>
          <w:u w:val="single"/>
        </w:rPr>
      </w:pPr>
    </w:p>
    <w:p w:rsidR="000B4C48" w:rsidRPr="00396EDF" w:rsidRDefault="000B4C48" w:rsidP="000B6AF0">
      <w:pPr>
        <w:jc w:val="center"/>
        <w:rPr>
          <w:u w:val="single"/>
        </w:rPr>
      </w:pPr>
    </w:p>
    <w:p w:rsidR="000B4C48" w:rsidRPr="00396EDF" w:rsidRDefault="000B4C48" w:rsidP="000B6AF0">
      <w:pPr>
        <w:jc w:val="center"/>
        <w:rPr>
          <w:u w:val="single"/>
        </w:rPr>
      </w:pPr>
    </w:p>
    <w:p w:rsidR="000B4C48" w:rsidRPr="000B6AF0" w:rsidRDefault="000B4C48" w:rsidP="000B4C48">
      <w:pPr>
        <w:rPr>
          <w:rFonts w:ascii="Comic Sans MS" w:hAnsi="Comic Sans MS"/>
          <w:sz w:val="20"/>
          <w:szCs w:val="20"/>
          <w:u w:val="single"/>
        </w:rPr>
      </w:pPr>
    </w:p>
    <w:sectPr w:rsidR="000B4C48" w:rsidRPr="000B6AF0" w:rsidSect="00787C7A">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C4A" w:rsidRDefault="00265C4A">
      <w:r>
        <w:separator/>
      </w:r>
    </w:p>
  </w:endnote>
  <w:endnote w:type="continuationSeparator" w:id="0">
    <w:p w:rsidR="00265C4A" w:rsidRDefault="00265C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ibleScrT">
    <w:altName w:val="Georgi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0A4" w:rsidRDefault="003320A4" w:rsidP="00787C7A">
    <w:pPr>
      <w:pStyle w:val="DefaultText"/>
      <w:jc w:val="center"/>
      <w:rPr>
        <w:rFonts w:ascii="BibleScrT" w:hAnsi="BibleScrT"/>
        <w:sz w:val="18"/>
        <w:szCs w:val="18"/>
      </w:rPr>
    </w:pPr>
  </w:p>
  <w:p w:rsidR="003320A4" w:rsidRDefault="00332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C4A" w:rsidRDefault="00265C4A">
      <w:r>
        <w:separator/>
      </w:r>
    </w:p>
  </w:footnote>
  <w:footnote w:type="continuationSeparator" w:id="0">
    <w:p w:rsidR="00265C4A" w:rsidRDefault="00265C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7441F"/>
    <w:multiLevelType w:val="hybridMultilevel"/>
    <w:tmpl w:val="45380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3544DBE"/>
    <w:multiLevelType w:val="hybridMultilevel"/>
    <w:tmpl w:val="846A3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23B146C"/>
    <w:multiLevelType w:val="hybridMultilevel"/>
    <w:tmpl w:val="C5722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87F70F4"/>
    <w:multiLevelType w:val="multilevel"/>
    <w:tmpl w:val="2F16B750"/>
    <w:lvl w:ilvl="0">
      <w:start w:val="1"/>
      <w:numFmt w:val="decimal"/>
      <w:lvlText w:val="%1."/>
      <w:lvlJc w:val="left"/>
      <w:pPr>
        <w:ind w:left="435" w:hanging="435"/>
      </w:pPr>
      <w:rPr>
        <w:rFonts w:ascii="Times New Roman" w:hAnsi="Times New Roman" w:hint="default"/>
        <w:sz w:val="24"/>
      </w:rPr>
    </w:lvl>
    <w:lvl w:ilvl="1">
      <w:start w:val="1"/>
      <w:numFmt w:val="decimal"/>
      <w:lvlText w:val="%1.%2)"/>
      <w:lvlJc w:val="left"/>
      <w:pPr>
        <w:ind w:left="720" w:hanging="720"/>
      </w:pPr>
      <w:rPr>
        <w:rFonts w:ascii="Times New Roman" w:hAnsi="Times New Roman" w:hint="default"/>
        <w:sz w:val="24"/>
      </w:rPr>
    </w:lvl>
    <w:lvl w:ilvl="2">
      <w:start w:val="1"/>
      <w:numFmt w:val="decimal"/>
      <w:lvlText w:val="%1.%2)%3."/>
      <w:lvlJc w:val="left"/>
      <w:pPr>
        <w:ind w:left="1080" w:hanging="1080"/>
      </w:pPr>
      <w:rPr>
        <w:rFonts w:ascii="Times New Roman" w:hAnsi="Times New Roman" w:hint="default"/>
        <w:sz w:val="24"/>
      </w:rPr>
    </w:lvl>
    <w:lvl w:ilvl="3">
      <w:start w:val="1"/>
      <w:numFmt w:val="decimal"/>
      <w:lvlText w:val="%1.%2)%3.%4."/>
      <w:lvlJc w:val="left"/>
      <w:pPr>
        <w:ind w:left="1080" w:hanging="1080"/>
      </w:pPr>
      <w:rPr>
        <w:rFonts w:ascii="Times New Roman" w:hAnsi="Times New Roman" w:hint="default"/>
        <w:sz w:val="24"/>
      </w:rPr>
    </w:lvl>
    <w:lvl w:ilvl="4">
      <w:start w:val="1"/>
      <w:numFmt w:val="decimal"/>
      <w:lvlText w:val="%1.%2)%3.%4.%5."/>
      <w:lvlJc w:val="left"/>
      <w:pPr>
        <w:ind w:left="1440" w:hanging="1440"/>
      </w:pPr>
      <w:rPr>
        <w:rFonts w:ascii="Times New Roman" w:hAnsi="Times New Roman" w:hint="default"/>
        <w:sz w:val="24"/>
      </w:rPr>
    </w:lvl>
    <w:lvl w:ilvl="5">
      <w:start w:val="1"/>
      <w:numFmt w:val="decimal"/>
      <w:lvlText w:val="%1.%2)%3.%4.%5.%6."/>
      <w:lvlJc w:val="left"/>
      <w:pPr>
        <w:ind w:left="1800" w:hanging="1800"/>
      </w:pPr>
      <w:rPr>
        <w:rFonts w:ascii="Times New Roman" w:hAnsi="Times New Roman" w:hint="default"/>
        <w:sz w:val="24"/>
      </w:rPr>
    </w:lvl>
    <w:lvl w:ilvl="6">
      <w:start w:val="1"/>
      <w:numFmt w:val="decimal"/>
      <w:lvlText w:val="%1.%2)%3.%4.%5.%6.%7."/>
      <w:lvlJc w:val="left"/>
      <w:pPr>
        <w:ind w:left="2160" w:hanging="2160"/>
      </w:pPr>
      <w:rPr>
        <w:rFonts w:ascii="Times New Roman" w:hAnsi="Times New Roman" w:hint="default"/>
        <w:sz w:val="24"/>
      </w:rPr>
    </w:lvl>
    <w:lvl w:ilvl="7">
      <w:start w:val="1"/>
      <w:numFmt w:val="decimal"/>
      <w:lvlText w:val="%1.%2)%3.%4.%5.%6.%7.%8."/>
      <w:lvlJc w:val="left"/>
      <w:pPr>
        <w:ind w:left="2160" w:hanging="2160"/>
      </w:pPr>
      <w:rPr>
        <w:rFonts w:ascii="Times New Roman" w:hAnsi="Times New Roman" w:hint="default"/>
        <w:sz w:val="24"/>
      </w:rPr>
    </w:lvl>
    <w:lvl w:ilvl="8">
      <w:start w:val="1"/>
      <w:numFmt w:val="decimal"/>
      <w:lvlText w:val="%1.%2)%3.%4.%5.%6.%7.%8.%9."/>
      <w:lvlJc w:val="left"/>
      <w:pPr>
        <w:ind w:left="2520" w:hanging="2520"/>
      </w:pPr>
      <w:rPr>
        <w:rFonts w:ascii="Times New Roman" w:hAnsi="Times New Roman" w:hint="default"/>
        <w:sz w:val="24"/>
      </w:rPr>
    </w:lvl>
  </w:abstractNum>
  <w:abstractNum w:abstractNumId="4">
    <w:nsid w:val="7C481AE6"/>
    <w:multiLevelType w:val="hybridMultilevel"/>
    <w:tmpl w:val="387C36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stylePaneFormatFilter w:val="3F01"/>
  <w:defaultTabStop w:val="720"/>
  <w:characterSpacingControl w:val="doNotCompress"/>
  <w:footnotePr>
    <w:footnote w:id="-1"/>
    <w:footnote w:id="0"/>
  </w:footnotePr>
  <w:endnotePr>
    <w:endnote w:id="-1"/>
    <w:endnote w:id="0"/>
  </w:endnotePr>
  <w:compat/>
  <w:rsids>
    <w:rsidRoot w:val="00731A43"/>
    <w:rsid w:val="00072766"/>
    <w:rsid w:val="0008455C"/>
    <w:rsid w:val="000B4C48"/>
    <w:rsid w:val="000B6AF0"/>
    <w:rsid w:val="000E7FE0"/>
    <w:rsid w:val="001473A9"/>
    <w:rsid w:val="001546C8"/>
    <w:rsid w:val="00183D10"/>
    <w:rsid w:val="001A4640"/>
    <w:rsid w:val="001C7F7F"/>
    <w:rsid w:val="00265C4A"/>
    <w:rsid w:val="002B1AEE"/>
    <w:rsid w:val="002C2C51"/>
    <w:rsid w:val="002D00E5"/>
    <w:rsid w:val="002F1D35"/>
    <w:rsid w:val="002F53FA"/>
    <w:rsid w:val="003320A4"/>
    <w:rsid w:val="003758B6"/>
    <w:rsid w:val="00396EDF"/>
    <w:rsid w:val="004653F8"/>
    <w:rsid w:val="00486668"/>
    <w:rsid w:val="0049425B"/>
    <w:rsid w:val="004E1497"/>
    <w:rsid w:val="004E6987"/>
    <w:rsid w:val="00500860"/>
    <w:rsid w:val="005359A7"/>
    <w:rsid w:val="00557784"/>
    <w:rsid w:val="0056164B"/>
    <w:rsid w:val="00573E17"/>
    <w:rsid w:val="00620F0A"/>
    <w:rsid w:val="006960AA"/>
    <w:rsid w:val="006B7517"/>
    <w:rsid w:val="006E1ECD"/>
    <w:rsid w:val="006F4029"/>
    <w:rsid w:val="00731A43"/>
    <w:rsid w:val="007435E2"/>
    <w:rsid w:val="00764923"/>
    <w:rsid w:val="00781FD7"/>
    <w:rsid w:val="00787C7A"/>
    <w:rsid w:val="007D62FA"/>
    <w:rsid w:val="007D6E6D"/>
    <w:rsid w:val="007E04DE"/>
    <w:rsid w:val="0080753B"/>
    <w:rsid w:val="00861645"/>
    <w:rsid w:val="008C0D65"/>
    <w:rsid w:val="008F3E1F"/>
    <w:rsid w:val="00907FDF"/>
    <w:rsid w:val="00965847"/>
    <w:rsid w:val="009B2256"/>
    <w:rsid w:val="009C133B"/>
    <w:rsid w:val="009D4FB3"/>
    <w:rsid w:val="009E00FD"/>
    <w:rsid w:val="00A316E6"/>
    <w:rsid w:val="00A43C1E"/>
    <w:rsid w:val="00A46E92"/>
    <w:rsid w:val="00A53C24"/>
    <w:rsid w:val="00A8242A"/>
    <w:rsid w:val="00B1480B"/>
    <w:rsid w:val="00B80BBA"/>
    <w:rsid w:val="00BA49DD"/>
    <w:rsid w:val="00C63C20"/>
    <w:rsid w:val="00C64A0B"/>
    <w:rsid w:val="00C82178"/>
    <w:rsid w:val="00C87853"/>
    <w:rsid w:val="00CB3CF5"/>
    <w:rsid w:val="00D36A1E"/>
    <w:rsid w:val="00DC1487"/>
    <w:rsid w:val="00DD0B7A"/>
    <w:rsid w:val="00E53277"/>
    <w:rsid w:val="00EE2071"/>
    <w:rsid w:val="00FA29C5"/>
    <w:rsid w:val="00FB53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A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1A43"/>
    <w:pPr>
      <w:tabs>
        <w:tab w:val="left" w:pos="1870"/>
      </w:tabs>
      <w:jc w:val="center"/>
    </w:pPr>
    <w:rPr>
      <w:sz w:val="32"/>
    </w:rPr>
  </w:style>
  <w:style w:type="paragraph" w:customStyle="1" w:styleId="DefaultText">
    <w:name w:val="Default Text"/>
    <w:basedOn w:val="Normal"/>
    <w:rsid w:val="00731A43"/>
  </w:style>
  <w:style w:type="paragraph" w:styleId="Footer">
    <w:name w:val="footer"/>
    <w:basedOn w:val="Normal"/>
    <w:rsid w:val="00731A43"/>
    <w:pPr>
      <w:tabs>
        <w:tab w:val="center" w:pos="4320"/>
        <w:tab w:val="right" w:pos="8640"/>
      </w:tabs>
    </w:pPr>
  </w:style>
  <w:style w:type="paragraph" w:styleId="Header">
    <w:name w:val="header"/>
    <w:basedOn w:val="Normal"/>
    <w:rsid w:val="00731A43"/>
    <w:pPr>
      <w:tabs>
        <w:tab w:val="center" w:pos="4320"/>
        <w:tab w:val="right" w:pos="8640"/>
      </w:tabs>
    </w:pPr>
  </w:style>
  <w:style w:type="table" w:styleId="TableGrid">
    <w:name w:val="Table Grid"/>
    <w:basedOn w:val="TableNormal"/>
    <w:rsid w:val="00C63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BodyText"/>
    <w:rsid w:val="00FA29C5"/>
    <w:pPr>
      <w:suppressAutoHyphens/>
    </w:pPr>
    <w:rPr>
      <w:rFonts w:cs="Mangal"/>
      <w:lang w:eastAsia="zh-CN"/>
    </w:rPr>
  </w:style>
  <w:style w:type="paragraph" w:customStyle="1" w:styleId="TableContents">
    <w:name w:val="Table Contents"/>
    <w:basedOn w:val="Normal"/>
    <w:rsid w:val="00FA29C5"/>
    <w:pPr>
      <w:suppressLineNumbers/>
      <w:suppressAutoHyphens/>
    </w:pPr>
    <w:rPr>
      <w:lang w:eastAsia="zh-CN"/>
    </w:rPr>
  </w:style>
  <w:style w:type="paragraph" w:styleId="BodyText">
    <w:name w:val="Body Text"/>
    <w:basedOn w:val="Normal"/>
    <w:rsid w:val="00FA29C5"/>
    <w:pPr>
      <w:spacing w:after="120"/>
    </w:pPr>
  </w:style>
  <w:style w:type="paragraph" w:customStyle="1" w:styleId="Index">
    <w:name w:val="Index"/>
    <w:basedOn w:val="Normal"/>
    <w:rsid w:val="00FA29C5"/>
    <w:pPr>
      <w:suppressLineNumbers/>
      <w:suppressAutoHyphens/>
    </w:pPr>
    <w:rPr>
      <w:rFonts w:cs="Mangal"/>
      <w:lang w:eastAsia="zh-CN"/>
    </w:rPr>
  </w:style>
  <w:style w:type="paragraph" w:styleId="BalloonText">
    <w:name w:val="Balloon Text"/>
    <w:basedOn w:val="Normal"/>
    <w:link w:val="BalloonTextChar"/>
    <w:rsid w:val="006E1ECD"/>
    <w:rPr>
      <w:rFonts w:ascii="Segoe UI" w:hAnsi="Segoe UI" w:cs="Segoe UI"/>
      <w:sz w:val="18"/>
      <w:szCs w:val="18"/>
    </w:rPr>
  </w:style>
  <w:style w:type="character" w:customStyle="1" w:styleId="BalloonTextChar">
    <w:name w:val="Balloon Text Char"/>
    <w:link w:val="BalloonText"/>
    <w:rsid w:val="006E1ECD"/>
    <w:rPr>
      <w:rFonts w:ascii="Segoe UI" w:hAnsi="Segoe UI" w:cs="Segoe UI"/>
      <w:sz w:val="18"/>
      <w:szCs w:val="18"/>
    </w:rPr>
  </w:style>
  <w:style w:type="paragraph" w:styleId="NormalWeb">
    <w:name w:val="Normal (Web)"/>
    <w:basedOn w:val="Normal"/>
    <w:uiPriority w:val="99"/>
    <w:semiHidden/>
    <w:unhideWhenUsed/>
    <w:rsid w:val="00072766"/>
    <w:pPr>
      <w:spacing w:before="100" w:beforeAutospacing="1" w:after="100" w:afterAutospacing="1"/>
    </w:pPr>
    <w:rPr>
      <w:rFonts w:eastAsiaTheme="minorEastAsia"/>
    </w:rPr>
  </w:style>
  <w:style w:type="paragraph" w:styleId="ListParagraph">
    <w:name w:val="List Paragraph"/>
    <w:basedOn w:val="Normal"/>
    <w:uiPriority w:val="34"/>
    <w:qFormat/>
    <w:rsid w:val="00620F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TCRC</Company>
  <LinksUpToDate>false</LinksUpToDate>
  <CharactersWithSpaces>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TCRC</dc:creator>
  <cp:lastModifiedBy>TCRCED</cp:lastModifiedBy>
  <cp:revision>2</cp:revision>
  <cp:lastPrinted>2016-12-13T22:35:00Z</cp:lastPrinted>
  <dcterms:created xsi:type="dcterms:W3CDTF">2017-08-31T18:11:00Z</dcterms:created>
  <dcterms:modified xsi:type="dcterms:W3CDTF">2017-08-31T18:11:00Z</dcterms:modified>
</cp:coreProperties>
</file>